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《泰山学院学报》期刊印刷、出版</w:t>
      </w:r>
    </w:p>
    <w:p>
      <w:pPr>
        <w:numPr>
          <w:ilvl w:val="0"/>
          <w:numId w:val="1"/>
        </w:numPr>
        <w:spacing w:line="48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项目说明</w:t>
      </w:r>
    </w:p>
    <w:p>
      <w:pPr>
        <w:spacing w:line="48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1.政府采购预算：6.5万元；</w:t>
      </w:r>
    </w:p>
    <w:p>
      <w:pPr>
        <w:spacing w:line="48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2.服务期限：2018年 - 2019年；</w:t>
      </w:r>
    </w:p>
    <w:p>
      <w:pPr>
        <w:spacing w:line="48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二、供应商资格要求</w:t>
      </w:r>
    </w:p>
    <w:p>
      <w:pPr>
        <w:spacing w:line="48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1.供应商须具有有效的《印刷经营许可证》和《出版物印刷许可证》；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2.供应商须按采购人需求按时完成印制出版（单月25日出版）；每期出版内容的电子版须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保存、并及时上传至采购人指定的平台和邮箱；每期自动生成目录，同时发送至编辑部指定的邮箱；</w:t>
      </w:r>
      <w:r>
        <w:rPr>
          <w:rFonts w:hint="eastAsia" w:ascii="宋体" w:hAnsi="宋体" w:eastAsia="宋体" w:cs="宋体"/>
          <w:sz w:val="24"/>
        </w:rPr>
        <w:t>每期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出版物须及时交送至采购人学报编辑部指定的地点；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3. 供应商须具备自有微机排版室；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4.不接受联合体报价和招标；</w:t>
      </w:r>
    </w:p>
    <w:p>
      <w:pPr>
        <w:spacing w:line="480" w:lineRule="auto"/>
        <w:rPr>
          <w:rFonts w:ascii="宋体" w:hAnsi="宋体" w:eastAsia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三、技术要求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1.版面：大16开，约150页；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2.数量：每年印刷6期，每期印刷800本；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3.封面和封底：230克铜版纸，覆压光膜，彩色印刷（封二、封三不定期安排印刷图片或文字）；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4.正文：70克优质轻型纸，单色印刷；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5.排版：按照编辑部要求格式设计排版，整体布局得体，美观大方；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6.印刷：墨色均匀清洁，不浸不透，无偏色；</w:t>
      </w: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7.装订：胶装；</w:t>
      </w:r>
    </w:p>
    <w:p>
      <w:pPr>
        <w:numPr>
          <w:ilvl w:val="0"/>
          <w:numId w:val="0"/>
        </w:numPr>
        <w:spacing w:line="480" w:lineRule="auto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singl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6B4B7"/>
    <w:multiLevelType w:val="singleLevel"/>
    <w:tmpl w:val="2986B4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27813"/>
    <w:rsid w:val="065D51EB"/>
    <w:rsid w:val="19987B37"/>
    <w:rsid w:val="21276C5E"/>
    <w:rsid w:val="4012781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195;&#26032;&#37094;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2018-06-15T03:31:00Z</dcterms:created>
  <dc:creator>代新郦</dc:creator>
  <cp:lastModifiedBy>代新郦</cp:lastModifiedBy>
  <dcterms:modified xsi:type="dcterms:W3CDTF">2018-06-28T01:23:45Z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