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7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3675"/>
        <w:gridCol w:w="1500"/>
        <w:gridCol w:w="1158"/>
      </w:tblGrid>
      <w:tr w14:paraId="44A4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234" w:type="dxa"/>
            <w:noWrap w:val="0"/>
            <w:vAlign w:val="center"/>
          </w:tcPr>
          <w:p w14:paraId="0FA4EA17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 号</w:t>
            </w:r>
          </w:p>
        </w:tc>
        <w:tc>
          <w:tcPr>
            <w:tcW w:w="3675" w:type="dxa"/>
            <w:noWrap w:val="0"/>
            <w:vAlign w:val="center"/>
          </w:tcPr>
          <w:p w14:paraId="22F58DB8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00" w:type="dxa"/>
            <w:noWrap w:val="0"/>
            <w:vAlign w:val="center"/>
          </w:tcPr>
          <w:p w14:paraId="52104DEF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158" w:type="dxa"/>
            <w:noWrap w:val="0"/>
            <w:vAlign w:val="center"/>
          </w:tcPr>
          <w:p w14:paraId="3699C1AF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</w:p>
        </w:tc>
      </w:tr>
      <w:tr w14:paraId="407A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17D9F38E">
            <w:pPr>
              <w:pStyle w:val="14"/>
              <w:jc w:val="both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675" w:type="dxa"/>
            <w:noWrap w:val="0"/>
            <w:vAlign w:val="center"/>
          </w:tcPr>
          <w:p w14:paraId="340D4021">
            <w:pPr>
              <w:pStyle w:val="14"/>
              <w:jc w:val="both"/>
              <w:rPr>
                <w:rFonts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中国学术期刊（网络版）（CN11-6037/Z）</w:t>
            </w:r>
          </w:p>
        </w:tc>
        <w:tc>
          <w:tcPr>
            <w:tcW w:w="1500" w:type="dxa"/>
            <w:noWrap w:val="0"/>
            <w:vAlign w:val="center"/>
          </w:tcPr>
          <w:p w14:paraId="274F5357">
            <w:pPr>
              <w:pStyle w:val="14"/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¥285033.00</w:t>
            </w:r>
          </w:p>
        </w:tc>
        <w:tc>
          <w:tcPr>
            <w:tcW w:w="1158" w:type="dxa"/>
            <w:noWrap w:val="0"/>
            <w:vAlign w:val="center"/>
          </w:tcPr>
          <w:p w14:paraId="4B41D2F9">
            <w:pPr>
              <w:pStyle w:val="14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16B61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29C6AA3D">
            <w:pPr>
              <w:pStyle w:val="14"/>
              <w:jc w:val="both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675" w:type="dxa"/>
            <w:noWrap w:val="0"/>
            <w:vAlign w:val="center"/>
          </w:tcPr>
          <w:p w14:paraId="467DBD34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中国学术辑刊全文数据库（CCJD）</w:t>
            </w:r>
          </w:p>
        </w:tc>
        <w:tc>
          <w:tcPr>
            <w:tcW w:w="1500" w:type="dxa"/>
            <w:noWrap w:val="0"/>
            <w:vAlign w:val="center"/>
          </w:tcPr>
          <w:p w14:paraId="5E328995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¥39416.00</w:t>
            </w:r>
          </w:p>
        </w:tc>
        <w:tc>
          <w:tcPr>
            <w:tcW w:w="1158" w:type="dxa"/>
            <w:noWrap w:val="0"/>
            <w:vAlign w:val="center"/>
          </w:tcPr>
          <w:p w14:paraId="0BD75667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0F138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3107BC22">
            <w:pPr>
              <w:pStyle w:val="14"/>
              <w:jc w:val="both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675" w:type="dxa"/>
            <w:noWrap w:val="0"/>
            <w:vAlign w:val="center"/>
          </w:tcPr>
          <w:p w14:paraId="66AC22D5">
            <w:pPr>
              <w:pStyle w:val="14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中国博士学位论文全文数据库（CDFD）</w:t>
            </w:r>
          </w:p>
        </w:tc>
        <w:tc>
          <w:tcPr>
            <w:tcW w:w="1500" w:type="dxa"/>
            <w:noWrap w:val="0"/>
            <w:vAlign w:val="center"/>
          </w:tcPr>
          <w:p w14:paraId="573254C3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¥42713.00</w:t>
            </w:r>
          </w:p>
        </w:tc>
        <w:tc>
          <w:tcPr>
            <w:tcW w:w="1158" w:type="dxa"/>
            <w:noWrap w:val="0"/>
            <w:vAlign w:val="center"/>
          </w:tcPr>
          <w:p w14:paraId="041103DB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0A28E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036F6A81">
            <w:pPr>
              <w:pStyle w:val="14"/>
              <w:jc w:val="both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</w:t>
            </w:r>
          </w:p>
        </w:tc>
        <w:tc>
          <w:tcPr>
            <w:tcW w:w="3675" w:type="dxa"/>
            <w:noWrap w:val="0"/>
            <w:vAlign w:val="center"/>
          </w:tcPr>
          <w:p w14:paraId="26514D96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中国优秀硕士学位论文全文数据库（CMFD）</w:t>
            </w:r>
          </w:p>
        </w:tc>
        <w:tc>
          <w:tcPr>
            <w:tcW w:w="1500" w:type="dxa"/>
            <w:noWrap w:val="0"/>
            <w:vAlign w:val="center"/>
          </w:tcPr>
          <w:p w14:paraId="1DBB1939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¥70448.00</w:t>
            </w:r>
          </w:p>
        </w:tc>
        <w:tc>
          <w:tcPr>
            <w:tcW w:w="1158" w:type="dxa"/>
            <w:noWrap w:val="0"/>
            <w:vAlign w:val="center"/>
          </w:tcPr>
          <w:p w14:paraId="2C4A7EE2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73E5A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3547A7C6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</w:t>
            </w:r>
          </w:p>
        </w:tc>
        <w:tc>
          <w:tcPr>
            <w:tcW w:w="3675" w:type="dxa"/>
            <w:noWrap w:val="0"/>
            <w:vAlign w:val="center"/>
          </w:tcPr>
          <w:p w14:paraId="17697AD4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国际会议论文全文数据库（IPFD）</w:t>
            </w:r>
          </w:p>
        </w:tc>
        <w:tc>
          <w:tcPr>
            <w:tcW w:w="1500" w:type="dxa"/>
            <w:noWrap w:val="0"/>
            <w:vAlign w:val="center"/>
          </w:tcPr>
          <w:p w14:paraId="59A1D154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¥14146.00</w:t>
            </w:r>
          </w:p>
        </w:tc>
        <w:tc>
          <w:tcPr>
            <w:tcW w:w="1158" w:type="dxa"/>
            <w:noWrap w:val="0"/>
            <w:vAlign w:val="center"/>
          </w:tcPr>
          <w:p w14:paraId="245AB6B2">
            <w:p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</w:tr>
      <w:tr w14:paraId="497AC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236AD7D4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</w:t>
            </w:r>
          </w:p>
        </w:tc>
        <w:tc>
          <w:tcPr>
            <w:tcW w:w="3675" w:type="dxa"/>
            <w:noWrap w:val="0"/>
            <w:vAlign w:val="center"/>
          </w:tcPr>
          <w:p w14:paraId="09F3E33C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中国重要会议论文全文数据库（CPFD）</w:t>
            </w:r>
          </w:p>
        </w:tc>
        <w:tc>
          <w:tcPr>
            <w:tcW w:w="1500" w:type="dxa"/>
            <w:noWrap w:val="0"/>
            <w:vAlign w:val="center"/>
          </w:tcPr>
          <w:p w14:paraId="49D3E721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¥14351.00</w:t>
            </w:r>
          </w:p>
        </w:tc>
        <w:tc>
          <w:tcPr>
            <w:tcW w:w="1158" w:type="dxa"/>
            <w:noWrap w:val="0"/>
            <w:vAlign w:val="center"/>
          </w:tcPr>
          <w:p w14:paraId="7186DD72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0634B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31E28BE4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7</w:t>
            </w:r>
          </w:p>
        </w:tc>
        <w:tc>
          <w:tcPr>
            <w:tcW w:w="3675" w:type="dxa"/>
            <w:noWrap w:val="0"/>
            <w:vAlign w:val="center"/>
          </w:tcPr>
          <w:p w14:paraId="7625F9F7">
            <w:pPr>
              <w:autoSpaceDE w:val="0"/>
              <w:autoSpaceDN w:val="0"/>
              <w:spacing w:line="36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中国重要报纸全文数据库（CCND）</w:t>
            </w:r>
          </w:p>
          <w:p w14:paraId="0E6ADD69">
            <w:pPr>
              <w:pStyle w:val="14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7B892527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¥18732.00</w:t>
            </w:r>
          </w:p>
        </w:tc>
        <w:tc>
          <w:tcPr>
            <w:tcW w:w="1158" w:type="dxa"/>
            <w:noWrap w:val="0"/>
            <w:vAlign w:val="center"/>
          </w:tcPr>
          <w:p w14:paraId="6F6CB9A6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17B3B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1A6BC028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8</w:t>
            </w:r>
          </w:p>
        </w:tc>
        <w:tc>
          <w:tcPr>
            <w:tcW w:w="3675" w:type="dxa"/>
            <w:noWrap w:val="0"/>
            <w:vAlign w:val="center"/>
          </w:tcPr>
          <w:p w14:paraId="5E3E045E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中国年鉴网络出版总库（CYFD）</w:t>
            </w:r>
          </w:p>
        </w:tc>
        <w:tc>
          <w:tcPr>
            <w:tcW w:w="1500" w:type="dxa"/>
            <w:noWrap w:val="0"/>
            <w:vAlign w:val="center"/>
          </w:tcPr>
          <w:p w14:paraId="081B567A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¥63102.00</w:t>
            </w:r>
          </w:p>
        </w:tc>
        <w:tc>
          <w:tcPr>
            <w:tcW w:w="1158" w:type="dxa"/>
            <w:noWrap w:val="0"/>
            <w:vAlign w:val="center"/>
          </w:tcPr>
          <w:p w14:paraId="654E784B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3B08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0CA850ED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9</w:t>
            </w:r>
          </w:p>
        </w:tc>
        <w:tc>
          <w:tcPr>
            <w:tcW w:w="3675" w:type="dxa"/>
            <w:noWrap w:val="0"/>
            <w:vAlign w:val="center"/>
          </w:tcPr>
          <w:p w14:paraId="3088FEAF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中国工具书网络出版总库（CRFD）</w:t>
            </w:r>
          </w:p>
        </w:tc>
        <w:tc>
          <w:tcPr>
            <w:tcW w:w="1500" w:type="dxa"/>
            <w:noWrap w:val="0"/>
            <w:vAlign w:val="center"/>
          </w:tcPr>
          <w:p w14:paraId="40E4A21A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¥62519.00</w:t>
            </w:r>
          </w:p>
        </w:tc>
        <w:tc>
          <w:tcPr>
            <w:tcW w:w="1158" w:type="dxa"/>
            <w:noWrap w:val="0"/>
            <w:vAlign w:val="center"/>
          </w:tcPr>
          <w:p w14:paraId="7A1474CC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0D612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4A36EB78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10</w:t>
            </w:r>
          </w:p>
        </w:tc>
        <w:tc>
          <w:tcPr>
            <w:tcW w:w="3675" w:type="dxa"/>
            <w:noWrap w:val="0"/>
            <w:vAlign w:val="center"/>
          </w:tcPr>
          <w:p w14:paraId="597D957E">
            <w:pPr>
              <w:pStyle w:val="14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《汉语大词典》&amp;《康熙字典》数据库（KXHD）</w:t>
            </w:r>
          </w:p>
        </w:tc>
        <w:tc>
          <w:tcPr>
            <w:tcW w:w="1500" w:type="dxa"/>
            <w:noWrap w:val="0"/>
            <w:vAlign w:val="center"/>
          </w:tcPr>
          <w:p w14:paraId="696E74A3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¥3500.00</w:t>
            </w:r>
          </w:p>
        </w:tc>
        <w:tc>
          <w:tcPr>
            <w:tcW w:w="1158" w:type="dxa"/>
            <w:noWrap w:val="0"/>
            <w:vAlign w:val="center"/>
          </w:tcPr>
          <w:p w14:paraId="76C6280F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1D4A3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3BF096FD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11</w:t>
            </w:r>
          </w:p>
        </w:tc>
        <w:tc>
          <w:tcPr>
            <w:tcW w:w="3675" w:type="dxa"/>
            <w:noWrap w:val="0"/>
            <w:vAlign w:val="center"/>
          </w:tcPr>
          <w:p w14:paraId="644191E5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商务印书馆•精品工具书数据库（CPDB）</w:t>
            </w:r>
          </w:p>
        </w:tc>
        <w:tc>
          <w:tcPr>
            <w:tcW w:w="1500" w:type="dxa"/>
            <w:noWrap w:val="0"/>
            <w:vAlign w:val="center"/>
          </w:tcPr>
          <w:p w14:paraId="7983664A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¥15000.00</w:t>
            </w:r>
          </w:p>
        </w:tc>
        <w:tc>
          <w:tcPr>
            <w:tcW w:w="1158" w:type="dxa"/>
            <w:noWrap w:val="0"/>
            <w:vAlign w:val="center"/>
          </w:tcPr>
          <w:p w14:paraId="39C29BF3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0F8C4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33761F7F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12</w:t>
            </w:r>
          </w:p>
        </w:tc>
        <w:tc>
          <w:tcPr>
            <w:tcW w:w="3675" w:type="dxa"/>
            <w:noWrap w:val="0"/>
            <w:vAlign w:val="center"/>
          </w:tcPr>
          <w:p w14:paraId="2310EB61">
            <w:pPr>
              <w:pStyle w:val="14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中国专利全文数据库（SCPD）</w:t>
            </w:r>
          </w:p>
        </w:tc>
        <w:tc>
          <w:tcPr>
            <w:tcW w:w="1500" w:type="dxa"/>
            <w:noWrap w:val="0"/>
            <w:vAlign w:val="center"/>
          </w:tcPr>
          <w:p w14:paraId="07ECB2E8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¥15633.00</w:t>
            </w:r>
          </w:p>
        </w:tc>
        <w:tc>
          <w:tcPr>
            <w:tcW w:w="1158" w:type="dxa"/>
            <w:noWrap w:val="0"/>
            <w:vAlign w:val="center"/>
          </w:tcPr>
          <w:p w14:paraId="3C31C37D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2EC6D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234" w:type="dxa"/>
            <w:noWrap w:val="0"/>
            <w:vAlign w:val="center"/>
          </w:tcPr>
          <w:p w14:paraId="3440C2C6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13</w:t>
            </w:r>
          </w:p>
        </w:tc>
        <w:tc>
          <w:tcPr>
            <w:tcW w:w="3675" w:type="dxa"/>
            <w:noWrap w:val="0"/>
            <w:vAlign w:val="center"/>
          </w:tcPr>
          <w:p w14:paraId="78EF1EC5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中国标准全文数据库</w:t>
            </w:r>
          </w:p>
        </w:tc>
        <w:tc>
          <w:tcPr>
            <w:tcW w:w="1500" w:type="dxa"/>
            <w:noWrap w:val="0"/>
            <w:vAlign w:val="center"/>
          </w:tcPr>
          <w:p w14:paraId="48B4B0A4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¥54819.00</w:t>
            </w:r>
          </w:p>
        </w:tc>
        <w:tc>
          <w:tcPr>
            <w:tcW w:w="1158" w:type="dxa"/>
            <w:noWrap w:val="0"/>
            <w:vAlign w:val="center"/>
          </w:tcPr>
          <w:p w14:paraId="70BACBC4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5E2C0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0E6D9B4B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14</w:t>
            </w:r>
          </w:p>
        </w:tc>
        <w:tc>
          <w:tcPr>
            <w:tcW w:w="3675" w:type="dxa"/>
            <w:noWrap w:val="0"/>
            <w:vAlign w:val="center"/>
          </w:tcPr>
          <w:p w14:paraId="73A6548C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中国法律知识资源总库</w:t>
            </w:r>
            <w:bookmarkStart w:id="0" w:name="_GoBack"/>
            <w:bookmarkEnd w:id="0"/>
          </w:p>
        </w:tc>
        <w:tc>
          <w:tcPr>
            <w:tcW w:w="1500" w:type="dxa"/>
            <w:noWrap w:val="0"/>
            <w:vAlign w:val="center"/>
          </w:tcPr>
          <w:p w14:paraId="7B3C68CD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¥44444.00</w:t>
            </w:r>
          </w:p>
        </w:tc>
        <w:tc>
          <w:tcPr>
            <w:tcW w:w="1158" w:type="dxa"/>
            <w:noWrap w:val="0"/>
            <w:vAlign w:val="center"/>
          </w:tcPr>
          <w:p w14:paraId="3FD6CD0F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35057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6E7E044B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15</w:t>
            </w:r>
          </w:p>
        </w:tc>
        <w:tc>
          <w:tcPr>
            <w:tcW w:w="3675" w:type="dxa"/>
            <w:noWrap w:val="0"/>
            <w:vAlign w:val="center"/>
          </w:tcPr>
          <w:p w14:paraId="2BB7CC8D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中国精品科普期刊文献库</w:t>
            </w:r>
          </w:p>
        </w:tc>
        <w:tc>
          <w:tcPr>
            <w:tcW w:w="1500" w:type="dxa"/>
            <w:noWrap w:val="0"/>
            <w:vAlign w:val="center"/>
          </w:tcPr>
          <w:p w14:paraId="7A3496FA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¥7875.00</w:t>
            </w:r>
          </w:p>
        </w:tc>
        <w:tc>
          <w:tcPr>
            <w:tcW w:w="1158" w:type="dxa"/>
            <w:noWrap w:val="0"/>
            <w:vAlign w:val="center"/>
          </w:tcPr>
          <w:p w14:paraId="25D774C7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4E8B4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4740C73F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16</w:t>
            </w:r>
          </w:p>
        </w:tc>
        <w:tc>
          <w:tcPr>
            <w:tcW w:w="3675" w:type="dxa"/>
            <w:noWrap w:val="0"/>
            <w:vAlign w:val="center"/>
          </w:tcPr>
          <w:p w14:paraId="53E36D89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基础教育文献资源总库（CFED）</w:t>
            </w:r>
          </w:p>
        </w:tc>
        <w:tc>
          <w:tcPr>
            <w:tcW w:w="1500" w:type="dxa"/>
            <w:noWrap w:val="0"/>
            <w:vAlign w:val="center"/>
          </w:tcPr>
          <w:p w14:paraId="1F9DAFDB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¥44900.00</w:t>
            </w:r>
          </w:p>
        </w:tc>
        <w:tc>
          <w:tcPr>
            <w:tcW w:w="1158" w:type="dxa"/>
            <w:noWrap w:val="0"/>
            <w:vAlign w:val="center"/>
          </w:tcPr>
          <w:p w14:paraId="3B3AAF7A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1BCE9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4" w:type="dxa"/>
            <w:noWrap w:val="0"/>
            <w:vAlign w:val="center"/>
          </w:tcPr>
          <w:p w14:paraId="30ED9EFB">
            <w:pPr>
              <w:pStyle w:val="14"/>
              <w:jc w:val="both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17</w:t>
            </w:r>
          </w:p>
        </w:tc>
        <w:tc>
          <w:tcPr>
            <w:tcW w:w="3675" w:type="dxa"/>
            <w:noWrap w:val="0"/>
            <w:vAlign w:val="center"/>
          </w:tcPr>
          <w:p w14:paraId="72EB9263">
            <w:pPr>
              <w:autoSpaceDE w:val="0"/>
              <w:autoSpaceDN w:val="0"/>
              <w:spacing w:line="360" w:lineRule="auto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zh-CN"/>
              </w:rPr>
              <w:t>习近平新时代中国特色社会主义思想学习文库(XJPT)</w:t>
            </w:r>
          </w:p>
        </w:tc>
        <w:tc>
          <w:tcPr>
            <w:tcW w:w="1500" w:type="dxa"/>
            <w:noWrap w:val="0"/>
            <w:vAlign w:val="center"/>
          </w:tcPr>
          <w:p w14:paraId="6534AD66">
            <w:p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¥33369.00</w:t>
            </w:r>
          </w:p>
        </w:tc>
        <w:tc>
          <w:tcPr>
            <w:tcW w:w="1158" w:type="dxa"/>
            <w:noWrap w:val="0"/>
            <w:vAlign w:val="center"/>
          </w:tcPr>
          <w:p w14:paraId="3B69DF41">
            <w:pPr>
              <w:ind w:left="0" w:leftChars="0" w:firstLine="0" w:firstLineChars="0"/>
              <w:jc w:val="both"/>
              <w:rPr>
                <w:rFonts w:ascii="仿宋" w:hAnsi="仿宋" w:eastAsia="仿宋" w:cs="仿宋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</w:tbl>
    <w:p w14:paraId="73955D06">
      <w:pPr>
        <w:jc w:val="both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829900</w:t>
      </w:r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BBC026B"/>
    <w:rsid w:val="1C314A18"/>
    <w:rsid w:val="1C793790"/>
    <w:rsid w:val="1DA8665D"/>
    <w:rsid w:val="1E496355"/>
    <w:rsid w:val="1F4A0719"/>
    <w:rsid w:val="1FC913EC"/>
    <w:rsid w:val="204A1E76"/>
    <w:rsid w:val="20A34F5F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3F6B1054"/>
    <w:rsid w:val="40DF04B5"/>
    <w:rsid w:val="4150386F"/>
    <w:rsid w:val="41C40E4D"/>
    <w:rsid w:val="424530F8"/>
    <w:rsid w:val="424F48AD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3">
    <w:name w:val="Body Text"/>
    <w:basedOn w:val="1"/>
    <w:qFormat/>
    <w:uiPriority w:val="0"/>
    <w:rPr>
      <w:rFonts w:ascii="宋体"/>
      <w:sz w:val="32"/>
      <w:szCs w:val="20"/>
    </w:rPr>
  </w:style>
  <w:style w:type="paragraph" w:styleId="4">
    <w:name w:val="List 3"/>
    <w:basedOn w:val="1"/>
    <w:next w:val="3"/>
    <w:qFormat/>
    <w:uiPriority w:val="0"/>
    <w:pPr>
      <w:ind w:left="100" w:leftChars="400" w:hanging="200" w:hangingChars="200"/>
    </w:pPr>
  </w:style>
  <w:style w:type="paragraph" w:styleId="5">
    <w:name w:val="Body Text Indent"/>
    <w:basedOn w:val="1"/>
    <w:next w:val="6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6">
    <w:name w:val="Body Text 2"/>
    <w:basedOn w:val="1"/>
    <w:next w:val="7"/>
    <w:qFormat/>
    <w:uiPriority w:val="0"/>
    <w:pPr>
      <w:spacing w:after="120" w:line="480" w:lineRule="auto"/>
    </w:pPr>
  </w:style>
  <w:style w:type="paragraph" w:styleId="7">
    <w:name w:val="List 2"/>
    <w:basedOn w:val="1"/>
    <w:next w:val="4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11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customStyle="1" w:styleId="12">
    <w:name w:val="style4"/>
    <w:basedOn w:val="1"/>
    <w:next w:val="13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13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557</Words>
  <Characters>1331</Characters>
  <Lines>0</Lines>
  <Paragraphs>0</Paragraphs>
  <TotalTime>0</TotalTime>
  <ScaleCrop>false</ScaleCrop>
  <LinksUpToDate>false</LinksUpToDate>
  <CharactersWithSpaces>1332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2025-07-01T09:01:05Z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