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533"/>
        <w:gridCol w:w="1559"/>
        <w:gridCol w:w="1134"/>
      </w:tblGrid>
      <w:tr w14:paraId="1E76E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043" w:type="dxa"/>
          </w:tcPr>
          <w:p w14:paraId="2F2B0CB1">
            <w:pPr>
              <w:pStyle w:val="14"/>
              <w:rPr>
                <w:rFonts w:hint="eastAsia" w:hAnsi="宋体"/>
                <w:sz w:val="24"/>
                <w:szCs w:val="24"/>
                <w:lang w:val="zh-CN"/>
              </w:rPr>
            </w:pPr>
            <w:r>
              <w:rPr>
                <w:rFonts w:hint="eastAsia" w:hAnsi="宋体"/>
                <w:sz w:val="24"/>
                <w:szCs w:val="24"/>
              </w:rPr>
              <w:t xml:space="preserve">序 号    </w:t>
            </w:r>
          </w:p>
        </w:tc>
        <w:tc>
          <w:tcPr>
            <w:tcW w:w="1533" w:type="dxa"/>
          </w:tcPr>
          <w:p w14:paraId="79377386">
            <w:pPr>
              <w:pStyle w:val="14"/>
              <w:rPr>
                <w:rFonts w:hint="eastAsia" w:hAnsi="宋体"/>
                <w:sz w:val="24"/>
                <w:szCs w:val="24"/>
                <w:lang w:val="zh-CN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559" w:type="dxa"/>
          </w:tcPr>
          <w:p w14:paraId="2D6988F0">
            <w:pPr>
              <w:pStyle w:val="14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134" w:type="dxa"/>
          </w:tcPr>
          <w:p w14:paraId="7090266A">
            <w:pPr>
              <w:pStyle w:val="14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</w:tr>
      <w:tr w14:paraId="61D58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" w:type="dxa"/>
          </w:tcPr>
          <w:p w14:paraId="01DD548F">
            <w:pPr>
              <w:pStyle w:val="14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</w:p>
        </w:tc>
        <w:tc>
          <w:tcPr>
            <w:tcW w:w="1533" w:type="dxa"/>
          </w:tcPr>
          <w:p w14:paraId="0EA57E08">
            <w:pPr>
              <w:pStyle w:val="14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A11包</w:t>
            </w:r>
          </w:p>
        </w:tc>
        <w:tc>
          <w:tcPr>
            <w:tcW w:w="1559" w:type="dxa"/>
          </w:tcPr>
          <w:p w14:paraId="22C99665">
            <w:pPr>
              <w:pStyle w:val="14"/>
              <w:rPr>
                <w:rFonts w:hint="eastAsia" w:hAnsi="宋体"/>
                <w:sz w:val="24"/>
                <w:szCs w:val="24"/>
                <w:lang w:val="zh-CN"/>
              </w:rPr>
            </w:pPr>
            <w:r>
              <w:rPr>
                <w:rFonts w:hint="eastAsia" w:hAnsi="宋体"/>
                <w:sz w:val="24"/>
                <w:szCs w:val="24"/>
                <w:lang w:val="zh-CN"/>
              </w:rPr>
              <w:t>505000.00</w:t>
            </w:r>
          </w:p>
        </w:tc>
        <w:tc>
          <w:tcPr>
            <w:tcW w:w="1134" w:type="dxa"/>
          </w:tcPr>
          <w:p w14:paraId="7E97AAF8">
            <w:pPr>
              <w:pStyle w:val="14"/>
              <w:rPr>
                <w:rFonts w:hint="eastAsia" w:hAnsi="宋体"/>
                <w:sz w:val="24"/>
                <w:szCs w:val="24"/>
                <w:lang w:val="zh-CN"/>
              </w:rPr>
            </w:pPr>
            <w:r>
              <w:rPr>
                <w:rFonts w:hint="eastAsia" w:hAnsi="宋体"/>
                <w:sz w:val="24"/>
                <w:szCs w:val="24"/>
                <w:lang w:val="zh-CN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lang w:val="en-US" w:eastAsia="zh-CN"/>
        </w:rPr>
        <w:t>505000</w:t>
      </w:r>
      <w:r>
        <w:rPr>
          <w:rFonts w:hint="eastAsia" w:ascii="仿宋" w:hAnsi="仿宋" w:eastAsia="仿宋" w:cs="仿宋"/>
          <w:b/>
          <w:bCs/>
        </w:rPr>
        <w:t>元同比例下浮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583D4D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E92D0E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45</Characters>
  <Lines>0</Lines>
  <Paragraphs>0</Paragraphs>
  <TotalTime>0</TotalTime>
  <ScaleCrop>false</ScaleCrop>
  <LinksUpToDate>false</LinksUpToDate>
  <CharactersWithSpaces>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2025-07-01T08:59:51Z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